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189251" w14:textId="77777777" w:rsidR="00EF15F7" w:rsidRPr="00EF15F7" w:rsidRDefault="00EF15F7" w:rsidP="00EF15F7">
      <w:pPr>
        <w:pStyle w:val="2"/>
        <w:tabs>
          <w:tab w:val="num" w:pos="900"/>
          <w:tab w:val="num" w:pos="1260"/>
        </w:tabs>
        <w:spacing w:after="0" w:line="240" w:lineRule="auto"/>
        <w:ind w:left="0" w:firstLine="680"/>
        <w:jc w:val="center"/>
        <w:rPr>
          <w:color w:val="000000"/>
          <w:sz w:val="28"/>
          <w:szCs w:val="28"/>
          <w:lang w:val="ru-RU"/>
        </w:rPr>
      </w:pPr>
      <w:bookmarkStart w:id="0" w:name="_GoBack"/>
      <w:bookmarkEnd w:id="0"/>
      <w:r w:rsidRPr="00EF15F7">
        <w:rPr>
          <w:color w:val="000000"/>
          <w:sz w:val="28"/>
          <w:szCs w:val="28"/>
        </w:rPr>
        <w:t>Сообщение о возможном установлении публичн</w:t>
      </w:r>
      <w:r w:rsidRPr="00EF15F7">
        <w:rPr>
          <w:color w:val="000000"/>
          <w:sz w:val="28"/>
          <w:szCs w:val="28"/>
          <w:lang w:val="ru-RU"/>
        </w:rPr>
        <w:t>ого</w:t>
      </w:r>
      <w:r w:rsidRPr="00EF15F7">
        <w:rPr>
          <w:color w:val="000000"/>
          <w:sz w:val="28"/>
          <w:szCs w:val="28"/>
        </w:rPr>
        <w:t xml:space="preserve"> сервитут</w:t>
      </w:r>
      <w:r w:rsidRPr="00EF15F7">
        <w:rPr>
          <w:color w:val="000000"/>
          <w:sz w:val="28"/>
          <w:szCs w:val="28"/>
          <w:lang w:val="ru-RU"/>
        </w:rPr>
        <w:t xml:space="preserve">а в порядке главы </w:t>
      </w:r>
      <w:r w:rsidRPr="00EF15F7">
        <w:rPr>
          <w:color w:val="000000"/>
          <w:sz w:val="28"/>
          <w:szCs w:val="28"/>
          <w:lang w:val="en-US"/>
        </w:rPr>
        <w:t>V</w:t>
      </w:r>
      <w:r w:rsidRPr="00EF15F7">
        <w:rPr>
          <w:color w:val="000000"/>
          <w:sz w:val="28"/>
          <w:szCs w:val="28"/>
          <w:lang w:val="ru-RU"/>
        </w:rPr>
        <w:t>.7. Земельного кодекса Российской Федерации.</w:t>
      </w:r>
    </w:p>
    <w:p w14:paraId="37B20D1C" w14:textId="77777777" w:rsidR="00EF15F7" w:rsidRPr="00EF15F7" w:rsidRDefault="00EF15F7" w:rsidP="00EF15F7">
      <w:pPr>
        <w:pStyle w:val="2"/>
        <w:tabs>
          <w:tab w:val="num" w:pos="900"/>
          <w:tab w:val="num" w:pos="1260"/>
        </w:tabs>
        <w:spacing w:after="0" w:line="240" w:lineRule="auto"/>
        <w:ind w:left="0" w:firstLine="680"/>
        <w:jc w:val="both"/>
        <w:rPr>
          <w:color w:val="000000"/>
          <w:sz w:val="28"/>
          <w:szCs w:val="28"/>
        </w:rPr>
      </w:pPr>
    </w:p>
    <w:p w14:paraId="55C85655" w14:textId="20B56B3F" w:rsidR="002A3D8F" w:rsidRPr="002A3D8F" w:rsidRDefault="002A3D8F" w:rsidP="002A3D8F">
      <w:pPr>
        <w:autoSpaceDE w:val="0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3D8F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</w:t>
      </w:r>
      <w:proofErr w:type="spellStart"/>
      <w:r w:rsidRPr="002A3D8F">
        <w:rPr>
          <w:rFonts w:ascii="Times New Roman" w:hAnsi="Times New Roman" w:cs="Times New Roman"/>
          <w:color w:val="000000"/>
          <w:sz w:val="28"/>
          <w:szCs w:val="28"/>
        </w:rPr>
        <w:t>пп</w:t>
      </w:r>
      <w:proofErr w:type="spellEnd"/>
      <w:r w:rsidRPr="002A3D8F">
        <w:rPr>
          <w:rFonts w:ascii="Times New Roman" w:hAnsi="Times New Roman" w:cs="Times New Roman"/>
          <w:color w:val="000000"/>
          <w:sz w:val="28"/>
          <w:szCs w:val="28"/>
        </w:rPr>
        <w:t xml:space="preserve">. 1, </w:t>
      </w:r>
      <w:proofErr w:type="spellStart"/>
      <w:r w:rsidRPr="002A3D8F">
        <w:rPr>
          <w:rFonts w:ascii="Times New Roman" w:hAnsi="Times New Roman" w:cs="Times New Roman"/>
          <w:color w:val="000000"/>
          <w:sz w:val="28"/>
          <w:szCs w:val="28"/>
        </w:rPr>
        <w:t>пп</w:t>
      </w:r>
      <w:proofErr w:type="spellEnd"/>
      <w:r w:rsidRPr="002A3D8F">
        <w:rPr>
          <w:rFonts w:ascii="Times New Roman" w:hAnsi="Times New Roman" w:cs="Times New Roman"/>
          <w:color w:val="000000"/>
          <w:sz w:val="28"/>
          <w:szCs w:val="28"/>
        </w:rPr>
        <w:t xml:space="preserve">. 2, </w:t>
      </w:r>
      <w:proofErr w:type="spellStart"/>
      <w:r w:rsidRPr="002A3D8F">
        <w:rPr>
          <w:rFonts w:ascii="Times New Roman" w:hAnsi="Times New Roman" w:cs="Times New Roman"/>
          <w:color w:val="000000"/>
          <w:sz w:val="28"/>
          <w:szCs w:val="28"/>
        </w:rPr>
        <w:t>пп</w:t>
      </w:r>
      <w:proofErr w:type="spellEnd"/>
      <w:r w:rsidRPr="002A3D8F">
        <w:rPr>
          <w:rFonts w:ascii="Times New Roman" w:hAnsi="Times New Roman" w:cs="Times New Roman"/>
          <w:color w:val="000000"/>
          <w:sz w:val="28"/>
          <w:szCs w:val="28"/>
        </w:rPr>
        <w:t>. 3 п.3 ст. 39.42 Земельного Кодекса Российской Федерации, Администрация городского округа Мытищи Московской области сообщает о возможном установлении по инициативе АО «Мособлгаз» публичного сервитута на части земельных участков с кадастровыми номерами 50:12:0080311:</w:t>
      </w:r>
      <w:r>
        <w:rPr>
          <w:rFonts w:ascii="Times New Roman" w:hAnsi="Times New Roman" w:cs="Times New Roman"/>
          <w:color w:val="000000"/>
          <w:sz w:val="28"/>
          <w:szCs w:val="28"/>
        </w:rPr>
        <w:t>62</w:t>
      </w:r>
      <w:r w:rsidRPr="002A3D8F">
        <w:rPr>
          <w:rFonts w:ascii="Times New Roman" w:hAnsi="Times New Roman" w:cs="Times New Roman"/>
          <w:color w:val="000000"/>
          <w:sz w:val="28"/>
          <w:szCs w:val="28"/>
        </w:rPr>
        <w:t xml:space="preserve"> и 50:12:00803</w:t>
      </w:r>
      <w:r>
        <w:rPr>
          <w:rFonts w:ascii="Times New Roman" w:hAnsi="Times New Roman" w:cs="Times New Roman"/>
          <w:color w:val="000000"/>
          <w:sz w:val="28"/>
          <w:szCs w:val="28"/>
        </w:rPr>
        <w:t>04</w:t>
      </w:r>
      <w:r w:rsidRPr="002A3D8F">
        <w:rPr>
          <w:rFonts w:ascii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</w:rPr>
        <w:t>33</w:t>
      </w:r>
      <w:r w:rsidRPr="002A3D8F">
        <w:rPr>
          <w:rFonts w:ascii="Times New Roman" w:hAnsi="Times New Roman" w:cs="Times New Roman"/>
          <w:color w:val="000000"/>
          <w:sz w:val="28"/>
          <w:szCs w:val="28"/>
        </w:rPr>
        <w:t xml:space="preserve">, расположенных  по адресу: МО, Мытищинский </w:t>
      </w:r>
      <w:proofErr w:type="spellStart"/>
      <w:r w:rsidRPr="002A3D8F">
        <w:rPr>
          <w:rFonts w:ascii="Times New Roman" w:hAnsi="Times New Roman" w:cs="Times New Roman"/>
          <w:color w:val="000000"/>
          <w:sz w:val="28"/>
          <w:szCs w:val="28"/>
        </w:rPr>
        <w:t>г.о</w:t>
      </w:r>
      <w:proofErr w:type="spellEnd"/>
      <w:r w:rsidRPr="002A3D8F">
        <w:rPr>
          <w:rFonts w:ascii="Times New Roman" w:hAnsi="Times New Roman" w:cs="Times New Roman"/>
          <w:color w:val="000000"/>
          <w:sz w:val="28"/>
          <w:szCs w:val="28"/>
        </w:rPr>
        <w:t>, вблизи пос. Вешки, в целях размещения объекта газового хозяйства – газопровод высокого давления Р≤0,6 МПа, в целях его беспрепятственного строительства, реконструкции, эксплуатации, капитального и текущего ремонта.</w:t>
      </w:r>
    </w:p>
    <w:p w14:paraId="30A0EFBF" w14:textId="4250574D" w:rsidR="00EF15F7" w:rsidRPr="00EF15F7" w:rsidRDefault="00EF15F7" w:rsidP="00EF15F7">
      <w:pPr>
        <w:autoSpaceDE w:val="0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15F7">
        <w:rPr>
          <w:rFonts w:ascii="Times New Roman" w:hAnsi="Times New Roman" w:cs="Times New Roman"/>
          <w:color w:val="000000"/>
          <w:sz w:val="28"/>
          <w:szCs w:val="28"/>
        </w:rPr>
        <w:t>Заявления правообладателей земельн</w:t>
      </w:r>
      <w:r w:rsidR="000F19D6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t xml:space="preserve"> участк</w:t>
      </w:r>
      <w:r w:rsidR="000F19D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t xml:space="preserve"> об учете их прав (обременений) с копиями подтверждающих документов могут быть направлены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 Администрацию городского округа Мытищи Московской области в течение 15 дней со дня опубликования настоящего сообщения по адресу электронной почты: </w:t>
      </w:r>
      <w:hyperlink r:id="rId8" w:history="1">
        <w:r w:rsidRPr="00EF15F7">
          <w:rPr>
            <w:rStyle w:val="a3"/>
            <w:rFonts w:ascii="Times New Roman" w:hAnsi="Times New Roman" w:cs="Times New Roman"/>
            <w:sz w:val="28"/>
            <w:szCs w:val="28"/>
          </w:rPr>
          <w:t>uzio@mytyshi.ru</w:t>
        </w:r>
      </w:hyperlink>
      <w:r w:rsidRPr="00EF15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15F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 следующей форме: 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3"/>
        <w:gridCol w:w="1791"/>
        <w:gridCol w:w="1138"/>
        <w:gridCol w:w="2010"/>
        <w:gridCol w:w="3290"/>
      </w:tblGrid>
      <w:tr w:rsidR="00EF15F7" w:rsidRPr="00EF15F7" w14:paraId="6DE301A8" w14:textId="77777777" w:rsidTr="00115BC6">
        <w:tc>
          <w:tcPr>
            <w:tcW w:w="10632" w:type="dxa"/>
            <w:gridSpan w:val="5"/>
          </w:tcPr>
          <w:p w14:paraId="291A37FF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Заявление об учете прав (обременений) на земельный участок</w:t>
            </w:r>
          </w:p>
        </w:tc>
      </w:tr>
      <w:tr w:rsidR="00EF15F7" w:rsidRPr="00EF15F7" w14:paraId="19B6CA4C" w14:textId="77777777" w:rsidTr="00115BC6">
        <w:tc>
          <w:tcPr>
            <w:tcW w:w="2403" w:type="dxa"/>
          </w:tcPr>
          <w:p w14:paraId="38C389EF" w14:textId="77777777" w:rsidR="00EF15F7" w:rsidRPr="00EF15F7" w:rsidRDefault="00EF15F7" w:rsidP="006C3606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hanging="82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ФИО правообладателя</w:t>
            </w:r>
          </w:p>
        </w:tc>
        <w:tc>
          <w:tcPr>
            <w:tcW w:w="1791" w:type="dxa"/>
          </w:tcPr>
          <w:p w14:paraId="408F7210" w14:textId="77777777" w:rsidR="00EF15F7" w:rsidRPr="00EF15F7" w:rsidRDefault="00EF15F7" w:rsidP="006C3606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hanging="82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Кадастровый номер земельного участка</w:t>
            </w:r>
          </w:p>
        </w:tc>
        <w:tc>
          <w:tcPr>
            <w:tcW w:w="1138" w:type="dxa"/>
          </w:tcPr>
          <w:p w14:paraId="5A179A4A" w14:textId="77777777" w:rsidR="00EF15F7" w:rsidRPr="00EF15F7" w:rsidRDefault="00EF15F7" w:rsidP="006C3606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hanging="82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вид права</w:t>
            </w:r>
          </w:p>
        </w:tc>
        <w:tc>
          <w:tcPr>
            <w:tcW w:w="2010" w:type="dxa"/>
          </w:tcPr>
          <w:p w14:paraId="5686F7DA" w14:textId="77777777" w:rsidR="00EF15F7" w:rsidRPr="00EF15F7" w:rsidRDefault="00EF15F7" w:rsidP="006C3606">
            <w:pPr>
              <w:spacing w:after="0" w:line="240" w:lineRule="auto"/>
              <w:ind w:hanging="8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15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основание возникновения права</w:t>
            </w:r>
          </w:p>
        </w:tc>
        <w:tc>
          <w:tcPr>
            <w:tcW w:w="3290" w:type="dxa"/>
          </w:tcPr>
          <w:p w14:paraId="12DF4069" w14:textId="77777777" w:rsidR="00EF15F7" w:rsidRPr="00EF15F7" w:rsidRDefault="00EF15F7" w:rsidP="006C3606">
            <w:pPr>
              <w:tabs>
                <w:tab w:val="left" w:pos="537"/>
              </w:tabs>
              <w:spacing w:after="0" w:line="240" w:lineRule="auto"/>
              <w:ind w:hanging="8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15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почтовый адрес и/или адрес электронной почты правообладателя</w:t>
            </w:r>
          </w:p>
        </w:tc>
      </w:tr>
      <w:tr w:rsidR="00EF15F7" w:rsidRPr="00EF15F7" w14:paraId="37D195C3" w14:textId="77777777" w:rsidTr="00115BC6">
        <w:trPr>
          <w:trHeight w:val="1012"/>
        </w:trPr>
        <w:tc>
          <w:tcPr>
            <w:tcW w:w="2403" w:type="dxa"/>
          </w:tcPr>
          <w:p w14:paraId="147B8A66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791" w:type="dxa"/>
          </w:tcPr>
          <w:p w14:paraId="627914CA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138" w:type="dxa"/>
          </w:tcPr>
          <w:p w14:paraId="5A1F69E4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010" w:type="dxa"/>
          </w:tcPr>
          <w:p w14:paraId="022E27DF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290" w:type="dxa"/>
          </w:tcPr>
          <w:p w14:paraId="3FBC59E6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</w:tr>
      <w:tr w:rsidR="00EF15F7" w:rsidRPr="00EF15F7" w14:paraId="720667BE" w14:textId="77777777" w:rsidTr="00115BC6">
        <w:tc>
          <w:tcPr>
            <w:tcW w:w="10632" w:type="dxa"/>
            <w:gridSpan w:val="5"/>
          </w:tcPr>
          <w:p w14:paraId="7E6B3613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Приложение: копия документа, подтверждающего право на земельный участок</w:t>
            </w:r>
          </w:p>
        </w:tc>
      </w:tr>
    </w:tbl>
    <w:p w14:paraId="7AC6D324" w14:textId="77777777" w:rsidR="00EF15F7" w:rsidRPr="00EF15F7" w:rsidRDefault="00EF15F7" w:rsidP="00EF15F7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89EF44E" w14:textId="77777777" w:rsidR="00EF15F7" w:rsidRPr="00EF15F7" w:rsidRDefault="00EF15F7" w:rsidP="00EF15F7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15F7">
        <w:rPr>
          <w:rFonts w:ascii="Times New Roman" w:hAnsi="Times New Roman" w:cs="Times New Roman"/>
          <w:color w:val="000000"/>
          <w:sz w:val="28"/>
          <w:szCs w:val="28"/>
        </w:rPr>
        <w:t>Ознакомиться с поступившим ходатайством об установлении публичного сервитута, перечнем земельных участков, описанием местоположения границ публичного сервитута,</w:t>
      </w:r>
      <w:r w:rsidRPr="00EF15F7">
        <w:rPr>
          <w:rFonts w:ascii="Times New Roman" w:hAnsi="Times New Roman" w:cs="Times New Roman"/>
        </w:rPr>
        <w:t xml:space="preserve"> 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t>порядком учета прав (обременений) правообладателей земельных участков можно на официальном сайте Администрации городского округа Мытищи Московской области в разделе - Управление земельно-имущественных отношений – Сервитуты (https://mytyshi.ru/structure/upr).</w:t>
      </w:r>
    </w:p>
    <w:p w14:paraId="450F214A" w14:textId="77777777" w:rsidR="00EF15F7" w:rsidRPr="00372B4C" w:rsidRDefault="00EF15F7" w:rsidP="00EF15F7">
      <w:pPr>
        <w:spacing w:line="228" w:lineRule="auto"/>
        <w:ind w:firstLine="709"/>
        <w:jc w:val="center"/>
        <w:rPr>
          <w:color w:val="000000"/>
          <w:sz w:val="28"/>
          <w:szCs w:val="28"/>
        </w:rPr>
      </w:pPr>
    </w:p>
    <w:p w14:paraId="3F639A94" w14:textId="3155DD53" w:rsidR="007705B3" w:rsidRDefault="007705B3" w:rsidP="00EF15F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705B3" w:rsidSect="007705B3">
      <w:footerReference w:type="first" r:id="rId9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58D77E" w14:textId="77777777" w:rsidR="00A024AF" w:rsidRDefault="00A024AF" w:rsidP="0008755C">
      <w:pPr>
        <w:spacing w:after="0" w:line="240" w:lineRule="auto"/>
      </w:pPr>
      <w:r>
        <w:separator/>
      </w:r>
    </w:p>
  </w:endnote>
  <w:endnote w:type="continuationSeparator" w:id="0">
    <w:p w14:paraId="1C2C0D49" w14:textId="77777777" w:rsidR="00A024AF" w:rsidRDefault="00A024AF" w:rsidP="00087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255D22" w14:textId="00E18D59" w:rsidR="007705B3" w:rsidRDefault="00C61651" w:rsidP="007705B3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Сайковская А.А.</w:t>
    </w:r>
  </w:p>
  <w:p w14:paraId="7D72D4D0" w14:textId="0211AB66" w:rsidR="007705B3" w:rsidRDefault="007D5DCA" w:rsidP="007705B3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Прокудина С.В.</w:t>
    </w:r>
  </w:p>
  <w:p w14:paraId="395B2C3E" w14:textId="04338F9D" w:rsidR="007705B3" w:rsidRPr="007D5DCA" w:rsidRDefault="003A6EFA" w:rsidP="007705B3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8(495)</w:t>
    </w:r>
    <w:r w:rsidRPr="007D5DCA">
      <w:rPr>
        <w:rFonts w:ascii="Times New Roman" w:hAnsi="Times New Roman" w:cs="Times New Roman"/>
        <w:sz w:val="16"/>
        <w:szCs w:val="16"/>
      </w:rPr>
      <w:t>586-83-66</w:t>
    </w:r>
  </w:p>
  <w:p w14:paraId="0297B2A0" w14:textId="3BCB23F0" w:rsidR="007705B3" w:rsidRDefault="007705B3" w:rsidP="00877CAA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proofErr w:type="spellStart"/>
    <w:proofErr w:type="gramStart"/>
    <w:r w:rsidRPr="007D5DCA">
      <w:rPr>
        <w:rFonts w:ascii="Times New Roman" w:hAnsi="Times New Roman" w:cs="Times New Roman"/>
        <w:sz w:val="16"/>
        <w:szCs w:val="16"/>
      </w:rPr>
      <w:t>Вх</w:t>
    </w:r>
    <w:proofErr w:type="spellEnd"/>
    <w:r w:rsidRPr="007D5DCA">
      <w:rPr>
        <w:rFonts w:ascii="Times New Roman" w:hAnsi="Times New Roman" w:cs="Times New Roman"/>
        <w:sz w:val="16"/>
        <w:szCs w:val="16"/>
      </w:rPr>
      <w:t>.№</w:t>
    </w:r>
    <w:proofErr w:type="gramEnd"/>
    <w:r w:rsidR="000F19D6" w:rsidRPr="007D5DCA">
      <w:rPr>
        <w:rFonts w:ascii="Times New Roman" w:hAnsi="Times New Roman" w:cs="Times New Roman"/>
        <w:sz w:val="16"/>
        <w:szCs w:val="16"/>
      </w:rPr>
      <w:t xml:space="preserve"> </w:t>
    </w:r>
    <w:r w:rsidR="00DC167B">
      <w:rPr>
        <w:rFonts w:ascii="Times New Roman" w:hAnsi="Times New Roman" w:cs="Times New Roman"/>
        <w:sz w:val="16"/>
        <w:szCs w:val="16"/>
      </w:rPr>
      <w:t>8820</w:t>
    </w:r>
  </w:p>
  <w:p w14:paraId="2046161D" w14:textId="77777777" w:rsidR="00DC167B" w:rsidRPr="007D5DCA" w:rsidRDefault="00DC167B" w:rsidP="00877CAA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0EDF1E" w14:textId="77777777" w:rsidR="00A024AF" w:rsidRDefault="00A024AF" w:rsidP="0008755C">
      <w:pPr>
        <w:spacing w:after="0" w:line="240" w:lineRule="auto"/>
      </w:pPr>
      <w:r>
        <w:separator/>
      </w:r>
    </w:p>
  </w:footnote>
  <w:footnote w:type="continuationSeparator" w:id="0">
    <w:p w14:paraId="1B24D4E7" w14:textId="77777777" w:rsidR="00A024AF" w:rsidRDefault="00A024AF" w:rsidP="000875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A721AA"/>
    <w:multiLevelType w:val="hybridMultilevel"/>
    <w:tmpl w:val="352C56F4"/>
    <w:lvl w:ilvl="0" w:tplc="A2B46132">
      <w:start w:val="1"/>
      <w:numFmt w:val="decimal"/>
      <w:lvlText w:val="%1."/>
      <w:lvlJc w:val="left"/>
      <w:pPr>
        <w:ind w:left="2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7D2"/>
    <w:rsid w:val="00003C23"/>
    <w:rsid w:val="00007BE0"/>
    <w:rsid w:val="000211FB"/>
    <w:rsid w:val="0003357E"/>
    <w:rsid w:val="000433AC"/>
    <w:rsid w:val="00044433"/>
    <w:rsid w:val="00047B2F"/>
    <w:rsid w:val="000747CC"/>
    <w:rsid w:val="0008755C"/>
    <w:rsid w:val="00096436"/>
    <w:rsid w:val="000C4D15"/>
    <w:rsid w:val="000D2430"/>
    <w:rsid w:val="000E176F"/>
    <w:rsid w:val="000F0551"/>
    <w:rsid w:val="000F19D6"/>
    <w:rsid w:val="000F37AC"/>
    <w:rsid w:val="0014250E"/>
    <w:rsid w:val="00145191"/>
    <w:rsid w:val="001534E2"/>
    <w:rsid w:val="00153700"/>
    <w:rsid w:val="00153F86"/>
    <w:rsid w:val="00162854"/>
    <w:rsid w:val="00166289"/>
    <w:rsid w:val="00170290"/>
    <w:rsid w:val="0019683B"/>
    <w:rsid w:val="001B40F8"/>
    <w:rsid w:val="001B4E6A"/>
    <w:rsid w:val="001C19C7"/>
    <w:rsid w:val="001D5420"/>
    <w:rsid w:val="001E2441"/>
    <w:rsid w:val="002124FB"/>
    <w:rsid w:val="002248B7"/>
    <w:rsid w:val="002435AA"/>
    <w:rsid w:val="00251557"/>
    <w:rsid w:val="002535A9"/>
    <w:rsid w:val="002549FD"/>
    <w:rsid w:val="00257A5B"/>
    <w:rsid w:val="0026101B"/>
    <w:rsid w:val="002645A2"/>
    <w:rsid w:val="00267DEF"/>
    <w:rsid w:val="00274AC5"/>
    <w:rsid w:val="0028635F"/>
    <w:rsid w:val="002915B1"/>
    <w:rsid w:val="00295BB3"/>
    <w:rsid w:val="002A3D8F"/>
    <w:rsid w:val="002C1577"/>
    <w:rsid w:val="0030470C"/>
    <w:rsid w:val="003062B3"/>
    <w:rsid w:val="00312475"/>
    <w:rsid w:val="00321B94"/>
    <w:rsid w:val="00331C15"/>
    <w:rsid w:val="00332BFC"/>
    <w:rsid w:val="00334AEA"/>
    <w:rsid w:val="0034690D"/>
    <w:rsid w:val="00353FD1"/>
    <w:rsid w:val="00361915"/>
    <w:rsid w:val="00363CC1"/>
    <w:rsid w:val="003724EB"/>
    <w:rsid w:val="00372A40"/>
    <w:rsid w:val="003A6EFA"/>
    <w:rsid w:val="003C002C"/>
    <w:rsid w:val="003C0AF3"/>
    <w:rsid w:val="003D23FC"/>
    <w:rsid w:val="003D3A9E"/>
    <w:rsid w:val="003E488E"/>
    <w:rsid w:val="00401A13"/>
    <w:rsid w:val="00407978"/>
    <w:rsid w:val="00411A8B"/>
    <w:rsid w:val="004146D4"/>
    <w:rsid w:val="00414EA7"/>
    <w:rsid w:val="00464565"/>
    <w:rsid w:val="004748E5"/>
    <w:rsid w:val="004909CD"/>
    <w:rsid w:val="004A0831"/>
    <w:rsid w:val="004A0BB0"/>
    <w:rsid w:val="004D1CEA"/>
    <w:rsid w:val="004D3DA8"/>
    <w:rsid w:val="004E051E"/>
    <w:rsid w:val="004F75B6"/>
    <w:rsid w:val="005276EA"/>
    <w:rsid w:val="00535302"/>
    <w:rsid w:val="00535E5C"/>
    <w:rsid w:val="005361B9"/>
    <w:rsid w:val="00537693"/>
    <w:rsid w:val="00542830"/>
    <w:rsid w:val="00553361"/>
    <w:rsid w:val="00570D7E"/>
    <w:rsid w:val="005C3ED5"/>
    <w:rsid w:val="005C4A47"/>
    <w:rsid w:val="005C4C85"/>
    <w:rsid w:val="005D53AE"/>
    <w:rsid w:val="00600A01"/>
    <w:rsid w:val="00603EF9"/>
    <w:rsid w:val="00615979"/>
    <w:rsid w:val="0062641B"/>
    <w:rsid w:val="00627ECA"/>
    <w:rsid w:val="00643CF7"/>
    <w:rsid w:val="0064562A"/>
    <w:rsid w:val="00645E94"/>
    <w:rsid w:val="00655A96"/>
    <w:rsid w:val="00664D14"/>
    <w:rsid w:val="006656D3"/>
    <w:rsid w:val="00667B08"/>
    <w:rsid w:val="00674142"/>
    <w:rsid w:val="00675C6B"/>
    <w:rsid w:val="00680BE9"/>
    <w:rsid w:val="006875B5"/>
    <w:rsid w:val="006A5AF7"/>
    <w:rsid w:val="006A7D98"/>
    <w:rsid w:val="006B7D5E"/>
    <w:rsid w:val="006C3606"/>
    <w:rsid w:val="006D095E"/>
    <w:rsid w:val="006F3C21"/>
    <w:rsid w:val="006F4C98"/>
    <w:rsid w:val="007043F5"/>
    <w:rsid w:val="007046FD"/>
    <w:rsid w:val="00704E1B"/>
    <w:rsid w:val="00705284"/>
    <w:rsid w:val="007210FF"/>
    <w:rsid w:val="007221BD"/>
    <w:rsid w:val="00724187"/>
    <w:rsid w:val="007301F8"/>
    <w:rsid w:val="00732D31"/>
    <w:rsid w:val="007362D6"/>
    <w:rsid w:val="00750EAB"/>
    <w:rsid w:val="00752325"/>
    <w:rsid w:val="00753EE4"/>
    <w:rsid w:val="007705B3"/>
    <w:rsid w:val="00773CD0"/>
    <w:rsid w:val="00781C9F"/>
    <w:rsid w:val="007847C8"/>
    <w:rsid w:val="00786B42"/>
    <w:rsid w:val="00787DB0"/>
    <w:rsid w:val="007C17F0"/>
    <w:rsid w:val="007D5DCA"/>
    <w:rsid w:val="007E34EC"/>
    <w:rsid w:val="007E713A"/>
    <w:rsid w:val="007F3DED"/>
    <w:rsid w:val="00804535"/>
    <w:rsid w:val="0081080A"/>
    <w:rsid w:val="00822846"/>
    <w:rsid w:val="00823C4E"/>
    <w:rsid w:val="00832130"/>
    <w:rsid w:val="008427AB"/>
    <w:rsid w:val="00852F50"/>
    <w:rsid w:val="00861670"/>
    <w:rsid w:val="00861872"/>
    <w:rsid w:val="00871463"/>
    <w:rsid w:val="00877CAA"/>
    <w:rsid w:val="00881EC9"/>
    <w:rsid w:val="008837E8"/>
    <w:rsid w:val="00891D23"/>
    <w:rsid w:val="00895780"/>
    <w:rsid w:val="008A4FF5"/>
    <w:rsid w:val="008B0F38"/>
    <w:rsid w:val="008B4992"/>
    <w:rsid w:val="008B666A"/>
    <w:rsid w:val="008B6FCE"/>
    <w:rsid w:val="008C772C"/>
    <w:rsid w:val="008E4920"/>
    <w:rsid w:val="008F09D7"/>
    <w:rsid w:val="008F19AF"/>
    <w:rsid w:val="008F282F"/>
    <w:rsid w:val="008F5D0E"/>
    <w:rsid w:val="00935DDA"/>
    <w:rsid w:val="00941D53"/>
    <w:rsid w:val="00942386"/>
    <w:rsid w:val="0094583D"/>
    <w:rsid w:val="009473ED"/>
    <w:rsid w:val="00952F63"/>
    <w:rsid w:val="009601F5"/>
    <w:rsid w:val="00966563"/>
    <w:rsid w:val="00974FC3"/>
    <w:rsid w:val="00977135"/>
    <w:rsid w:val="009900E6"/>
    <w:rsid w:val="00995212"/>
    <w:rsid w:val="009A2380"/>
    <w:rsid w:val="009B6350"/>
    <w:rsid w:val="009C6327"/>
    <w:rsid w:val="009D038B"/>
    <w:rsid w:val="009D1168"/>
    <w:rsid w:val="009D32F6"/>
    <w:rsid w:val="009D55A5"/>
    <w:rsid w:val="009D5888"/>
    <w:rsid w:val="009E3103"/>
    <w:rsid w:val="009E7E78"/>
    <w:rsid w:val="009F6FE4"/>
    <w:rsid w:val="00A024AF"/>
    <w:rsid w:val="00A028D1"/>
    <w:rsid w:val="00A0550B"/>
    <w:rsid w:val="00A12011"/>
    <w:rsid w:val="00A270C1"/>
    <w:rsid w:val="00A33B45"/>
    <w:rsid w:val="00A43803"/>
    <w:rsid w:val="00A61333"/>
    <w:rsid w:val="00A72944"/>
    <w:rsid w:val="00A809E1"/>
    <w:rsid w:val="00A8577E"/>
    <w:rsid w:val="00A85AA9"/>
    <w:rsid w:val="00AB3E85"/>
    <w:rsid w:val="00AB7C67"/>
    <w:rsid w:val="00AC08E0"/>
    <w:rsid w:val="00AE6E18"/>
    <w:rsid w:val="00AF396E"/>
    <w:rsid w:val="00B3069F"/>
    <w:rsid w:val="00B36291"/>
    <w:rsid w:val="00B406C0"/>
    <w:rsid w:val="00B46262"/>
    <w:rsid w:val="00B53802"/>
    <w:rsid w:val="00B61499"/>
    <w:rsid w:val="00B67460"/>
    <w:rsid w:val="00B735DF"/>
    <w:rsid w:val="00B9613C"/>
    <w:rsid w:val="00BA52F0"/>
    <w:rsid w:val="00BB1EE3"/>
    <w:rsid w:val="00BF35FC"/>
    <w:rsid w:val="00C13E75"/>
    <w:rsid w:val="00C17463"/>
    <w:rsid w:val="00C33020"/>
    <w:rsid w:val="00C37F77"/>
    <w:rsid w:val="00C47E9C"/>
    <w:rsid w:val="00C56BDF"/>
    <w:rsid w:val="00C57C17"/>
    <w:rsid w:val="00C61651"/>
    <w:rsid w:val="00C72344"/>
    <w:rsid w:val="00C81319"/>
    <w:rsid w:val="00C93B54"/>
    <w:rsid w:val="00CA499E"/>
    <w:rsid w:val="00CD510F"/>
    <w:rsid w:val="00CF51DD"/>
    <w:rsid w:val="00CF6312"/>
    <w:rsid w:val="00D16950"/>
    <w:rsid w:val="00D31E0F"/>
    <w:rsid w:val="00D41B34"/>
    <w:rsid w:val="00D8789D"/>
    <w:rsid w:val="00D90C64"/>
    <w:rsid w:val="00DB796F"/>
    <w:rsid w:val="00DB7D55"/>
    <w:rsid w:val="00DC167B"/>
    <w:rsid w:val="00DD22BE"/>
    <w:rsid w:val="00DD6C18"/>
    <w:rsid w:val="00DE1E45"/>
    <w:rsid w:val="00DE344F"/>
    <w:rsid w:val="00DE5D56"/>
    <w:rsid w:val="00E0199F"/>
    <w:rsid w:val="00E07336"/>
    <w:rsid w:val="00E15FC8"/>
    <w:rsid w:val="00E210C4"/>
    <w:rsid w:val="00E32550"/>
    <w:rsid w:val="00E32C83"/>
    <w:rsid w:val="00E350CB"/>
    <w:rsid w:val="00E57D40"/>
    <w:rsid w:val="00E6245D"/>
    <w:rsid w:val="00E74440"/>
    <w:rsid w:val="00E76504"/>
    <w:rsid w:val="00E80FA1"/>
    <w:rsid w:val="00E81DDE"/>
    <w:rsid w:val="00E86878"/>
    <w:rsid w:val="00E975EF"/>
    <w:rsid w:val="00EA4496"/>
    <w:rsid w:val="00EC0B8F"/>
    <w:rsid w:val="00EC4892"/>
    <w:rsid w:val="00ED2DDF"/>
    <w:rsid w:val="00EE11B4"/>
    <w:rsid w:val="00EE346B"/>
    <w:rsid w:val="00EF15F7"/>
    <w:rsid w:val="00EF5D1D"/>
    <w:rsid w:val="00EF749D"/>
    <w:rsid w:val="00EF7E3E"/>
    <w:rsid w:val="00F17BE4"/>
    <w:rsid w:val="00F21862"/>
    <w:rsid w:val="00F4339D"/>
    <w:rsid w:val="00F43B0D"/>
    <w:rsid w:val="00F452CC"/>
    <w:rsid w:val="00F55311"/>
    <w:rsid w:val="00F569F4"/>
    <w:rsid w:val="00F627D2"/>
    <w:rsid w:val="00F67C1A"/>
    <w:rsid w:val="00F8428A"/>
    <w:rsid w:val="00F86087"/>
    <w:rsid w:val="00F91C44"/>
    <w:rsid w:val="00FA666A"/>
    <w:rsid w:val="00FE0017"/>
    <w:rsid w:val="00FE15E5"/>
    <w:rsid w:val="00FE3504"/>
    <w:rsid w:val="00FF6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1ED34"/>
  <w15:docId w15:val="{7FBB5042-A54B-4B0F-9906-64E65C597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3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3B4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B0F38"/>
    <w:pPr>
      <w:ind w:left="720"/>
      <w:contextualSpacing/>
    </w:pPr>
  </w:style>
  <w:style w:type="paragraph" w:styleId="a5">
    <w:name w:val="No Spacing"/>
    <w:uiPriority w:val="1"/>
    <w:qFormat/>
    <w:rsid w:val="007210FF"/>
    <w:pPr>
      <w:spacing w:after="0" w:line="240" w:lineRule="auto"/>
    </w:pPr>
  </w:style>
  <w:style w:type="table" w:styleId="a6">
    <w:name w:val="Table Grid"/>
    <w:basedOn w:val="a1"/>
    <w:uiPriority w:val="39"/>
    <w:rsid w:val="00DE5D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469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4690D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087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8755C"/>
  </w:style>
  <w:style w:type="paragraph" w:styleId="ab">
    <w:name w:val="footer"/>
    <w:basedOn w:val="a"/>
    <w:link w:val="ac"/>
    <w:uiPriority w:val="99"/>
    <w:unhideWhenUsed/>
    <w:rsid w:val="00087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8755C"/>
  </w:style>
  <w:style w:type="paragraph" w:styleId="2">
    <w:name w:val="Body Text Indent 2"/>
    <w:basedOn w:val="a"/>
    <w:link w:val="20"/>
    <w:uiPriority w:val="99"/>
    <w:unhideWhenUsed/>
    <w:rsid w:val="007705B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7705B3"/>
    <w:rPr>
      <w:rFonts w:ascii="Times New Roman" w:eastAsia="Times New Roman" w:hAnsi="Times New Roman"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zio@mytysh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057E81-4DD9-4AEE-8C20-6E7F0234E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V. Shamagina</dc:creator>
  <cp:lastModifiedBy>socseti</cp:lastModifiedBy>
  <cp:revision>5</cp:revision>
  <cp:lastPrinted>2024-04-18T14:53:00Z</cp:lastPrinted>
  <dcterms:created xsi:type="dcterms:W3CDTF">2024-04-18T11:58:00Z</dcterms:created>
  <dcterms:modified xsi:type="dcterms:W3CDTF">2024-05-02T13:32:00Z</dcterms:modified>
</cp:coreProperties>
</file>